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W w:w="120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232"/>
        <w:gridCol w:w="1225"/>
        <w:gridCol w:w="870"/>
        <w:gridCol w:w="100"/>
        <w:gridCol w:w="1092"/>
        <w:gridCol w:w="583"/>
        <w:gridCol w:w="558"/>
        <w:gridCol w:w="826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990" w:hRule="atLeast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本表适用于有限责任公司、股份有限责任公司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（非私营企业）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国家能源投资集团有限责任公司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注册号/统一社会信用代码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91110000100018267J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企业联系电话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010-57338388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企业电子邮箱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zzbs@chnenergy.com.cn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企业通信地址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北京市东城区安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西滨河路2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企业经营状态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开业     □歇业     □清算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主营业务活动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务院授权范围内的国有资产经营；开展煤炭等资源性产品、煤制油、煤化工、电力、热力、港口、各类运输业、金融、国内外贸易及物流、房地产、高科技、信息咨询等行业领域的投资、管理；规划、组织、协调、管理集团所属企业在上述行业领域内的生产经营活动；化工材料及化工产品（不含危险化学品）、纺织品、建筑材料、机械、电子设备、办公设备的销售。（市场主体依法自主选择经营项目，开展经营活动；依法须经批准的项目，经相关部门批准后依批准的内容开展经营活动；不得从事国家和本市产业政策禁止和限制类项目的经营活动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企业控股情况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国有独资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570" w:hRule="atLeast"/>
        </w:trPr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股东（发起人）出资情况表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（万元，币种应与注册资本币种相同）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股东（发起人）姓名或名称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认缴出资额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认缴出资时间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认缴出资方式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实缴出资额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实缴出资时间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2280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国务院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国有资产</w:t>
            </w:r>
          </w:p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监督管理委员会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209466.11498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2017年10月19日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货币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□实物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□知识产权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□债权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□土地使用权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□股权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□其他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13209466.11498万元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2017年10月19日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货币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□实物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□知识产权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□债权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□土地使用权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□股权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□其他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DkxNDllMjRiMzFhODVlZmE1ZDhlNzU0MzU2MjUifQ=="/>
  </w:docVars>
  <w:rsids>
    <w:rsidRoot w:val="145666B5"/>
    <w:rsid w:val="00014733"/>
    <w:rsid w:val="000176AE"/>
    <w:rsid w:val="00050CA4"/>
    <w:rsid w:val="00052B7A"/>
    <w:rsid w:val="00076C33"/>
    <w:rsid w:val="00083E04"/>
    <w:rsid w:val="00092232"/>
    <w:rsid w:val="000B169E"/>
    <w:rsid w:val="000B58D7"/>
    <w:rsid w:val="000D4D5D"/>
    <w:rsid w:val="00100651"/>
    <w:rsid w:val="001209C0"/>
    <w:rsid w:val="0016630B"/>
    <w:rsid w:val="00175BDA"/>
    <w:rsid w:val="001F71CC"/>
    <w:rsid w:val="001F7969"/>
    <w:rsid w:val="00217EE5"/>
    <w:rsid w:val="00221E7F"/>
    <w:rsid w:val="002272FA"/>
    <w:rsid w:val="0025677C"/>
    <w:rsid w:val="0026059B"/>
    <w:rsid w:val="002C264A"/>
    <w:rsid w:val="002E0D3F"/>
    <w:rsid w:val="002E21D6"/>
    <w:rsid w:val="002E549C"/>
    <w:rsid w:val="002F499B"/>
    <w:rsid w:val="003031AE"/>
    <w:rsid w:val="00314FDB"/>
    <w:rsid w:val="00333B90"/>
    <w:rsid w:val="003360CF"/>
    <w:rsid w:val="0035443F"/>
    <w:rsid w:val="003617B5"/>
    <w:rsid w:val="00361FD1"/>
    <w:rsid w:val="003704AA"/>
    <w:rsid w:val="003B635A"/>
    <w:rsid w:val="003B758F"/>
    <w:rsid w:val="003C0E41"/>
    <w:rsid w:val="003C5F76"/>
    <w:rsid w:val="003D172C"/>
    <w:rsid w:val="003D7B17"/>
    <w:rsid w:val="003E5A72"/>
    <w:rsid w:val="00403178"/>
    <w:rsid w:val="00440B61"/>
    <w:rsid w:val="004576D1"/>
    <w:rsid w:val="00465E25"/>
    <w:rsid w:val="004664ED"/>
    <w:rsid w:val="00477117"/>
    <w:rsid w:val="004853AF"/>
    <w:rsid w:val="004A480F"/>
    <w:rsid w:val="004A55C5"/>
    <w:rsid w:val="004D5167"/>
    <w:rsid w:val="004E72F0"/>
    <w:rsid w:val="004F124A"/>
    <w:rsid w:val="00511E10"/>
    <w:rsid w:val="0051351D"/>
    <w:rsid w:val="00514C5D"/>
    <w:rsid w:val="00537718"/>
    <w:rsid w:val="00552EC1"/>
    <w:rsid w:val="00564E18"/>
    <w:rsid w:val="00595245"/>
    <w:rsid w:val="00595A2B"/>
    <w:rsid w:val="005A1C9E"/>
    <w:rsid w:val="005A3CF4"/>
    <w:rsid w:val="005B35D9"/>
    <w:rsid w:val="005C6B34"/>
    <w:rsid w:val="006040EB"/>
    <w:rsid w:val="00625AC5"/>
    <w:rsid w:val="006356D5"/>
    <w:rsid w:val="00635F28"/>
    <w:rsid w:val="00672158"/>
    <w:rsid w:val="00672964"/>
    <w:rsid w:val="006E7D8B"/>
    <w:rsid w:val="00706F74"/>
    <w:rsid w:val="007168EF"/>
    <w:rsid w:val="00724398"/>
    <w:rsid w:val="0075595B"/>
    <w:rsid w:val="00767B93"/>
    <w:rsid w:val="0077300F"/>
    <w:rsid w:val="007A04B8"/>
    <w:rsid w:val="007B0D2A"/>
    <w:rsid w:val="007D0542"/>
    <w:rsid w:val="007D5C35"/>
    <w:rsid w:val="007E3D8B"/>
    <w:rsid w:val="00820169"/>
    <w:rsid w:val="00820D65"/>
    <w:rsid w:val="008301D5"/>
    <w:rsid w:val="008475AE"/>
    <w:rsid w:val="00864784"/>
    <w:rsid w:val="00894F72"/>
    <w:rsid w:val="008A2FA1"/>
    <w:rsid w:val="008B6893"/>
    <w:rsid w:val="008C4C44"/>
    <w:rsid w:val="008C65EC"/>
    <w:rsid w:val="008C6E0C"/>
    <w:rsid w:val="008D51DF"/>
    <w:rsid w:val="008D567D"/>
    <w:rsid w:val="008D6283"/>
    <w:rsid w:val="008F1F01"/>
    <w:rsid w:val="0090216D"/>
    <w:rsid w:val="0092239A"/>
    <w:rsid w:val="00924831"/>
    <w:rsid w:val="00951DDA"/>
    <w:rsid w:val="00956EDE"/>
    <w:rsid w:val="009A044E"/>
    <w:rsid w:val="009B767D"/>
    <w:rsid w:val="009F3AB3"/>
    <w:rsid w:val="00A679E8"/>
    <w:rsid w:val="00A70EF5"/>
    <w:rsid w:val="00A765EF"/>
    <w:rsid w:val="00A830AB"/>
    <w:rsid w:val="00A93F8E"/>
    <w:rsid w:val="00AE630F"/>
    <w:rsid w:val="00B00B33"/>
    <w:rsid w:val="00B12A2B"/>
    <w:rsid w:val="00B15414"/>
    <w:rsid w:val="00B61AA2"/>
    <w:rsid w:val="00B71E7B"/>
    <w:rsid w:val="00B817D5"/>
    <w:rsid w:val="00B96912"/>
    <w:rsid w:val="00BC03EC"/>
    <w:rsid w:val="00BD18D0"/>
    <w:rsid w:val="00C05403"/>
    <w:rsid w:val="00C13D2B"/>
    <w:rsid w:val="00C22867"/>
    <w:rsid w:val="00C4255F"/>
    <w:rsid w:val="00C45734"/>
    <w:rsid w:val="00C52F25"/>
    <w:rsid w:val="00C60214"/>
    <w:rsid w:val="00C62057"/>
    <w:rsid w:val="00C67B9F"/>
    <w:rsid w:val="00C760DA"/>
    <w:rsid w:val="00CC2789"/>
    <w:rsid w:val="00D02602"/>
    <w:rsid w:val="00D12D93"/>
    <w:rsid w:val="00D61BE6"/>
    <w:rsid w:val="00D62A3F"/>
    <w:rsid w:val="00D631B6"/>
    <w:rsid w:val="00D81683"/>
    <w:rsid w:val="00D835E2"/>
    <w:rsid w:val="00D97781"/>
    <w:rsid w:val="00DA1B6C"/>
    <w:rsid w:val="00DE4839"/>
    <w:rsid w:val="00DE5176"/>
    <w:rsid w:val="00E57D49"/>
    <w:rsid w:val="00EB3DA0"/>
    <w:rsid w:val="00EB4CFB"/>
    <w:rsid w:val="00F0445F"/>
    <w:rsid w:val="00F132DD"/>
    <w:rsid w:val="00F25E83"/>
    <w:rsid w:val="00F2728E"/>
    <w:rsid w:val="00F72DE1"/>
    <w:rsid w:val="00F73C8F"/>
    <w:rsid w:val="00FA63E4"/>
    <w:rsid w:val="00FE1259"/>
    <w:rsid w:val="00FE7274"/>
    <w:rsid w:val="038816E3"/>
    <w:rsid w:val="08AF1121"/>
    <w:rsid w:val="09B6397C"/>
    <w:rsid w:val="0A785B3F"/>
    <w:rsid w:val="0DCC2F87"/>
    <w:rsid w:val="145666B5"/>
    <w:rsid w:val="166818EE"/>
    <w:rsid w:val="192F4936"/>
    <w:rsid w:val="19B65058"/>
    <w:rsid w:val="23746A36"/>
    <w:rsid w:val="23F66199"/>
    <w:rsid w:val="294B7F0C"/>
    <w:rsid w:val="2B3E6082"/>
    <w:rsid w:val="2BD52983"/>
    <w:rsid w:val="2EC96F37"/>
    <w:rsid w:val="35243365"/>
    <w:rsid w:val="35484B76"/>
    <w:rsid w:val="35F94667"/>
    <w:rsid w:val="38050DBD"/>
    <w:rsid w:val="38363CF7"/>
    <w:rsid w:val="38AD0691"/>
    <w:rsid w:val="3EBF5DFF"/>
    <w:rsid w:val="41B3295A"/>
    <w:rsid w:val="43964CB1"/>
    <w:rsid w:val="444A3897"/>
    <w:rsid w:val="45EA41DD"/>
    <w:rsid w:val="48776D99"/>
    <w:rsid w:val="49D12D0B"/>
    <w:rsid w:val="564410E7"/>
    <w:rsid w:val="58AC2BA6"/>
    <w:rsid w:val="5F4F3C57"/>
    <w:rsid w:val="5FEC366F"/>
    <w:rsid w:val="61CD113A"/>
    <w:rsid w:val="684D75AC"/>
    <w:rsid w:val="68865FAD"/>
    <w:rsid w:val="6A821A68"/>
    <w:rsid w:val="73336AEB"/>
    <w:rsid w:val="783E162A"/>
    <w:rsid w:val="7A8762DB"/>
    <w:rsid w:val="7B2A4AF7"/>
    <w:rsid w:val="7F5F2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link w:val="12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4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3">
    <w:name w:val="批注框文本 Char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rFonts w:ascii="等线" w:hAnsi="等线" w:eastAsia="等线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9536</Words>
  <Characters>9585</Characters>
  <Lines>89</Lines>
  <Paragraphs>25</Paragraphs>
  <TotalTime>15</TotalTime>
  <ScaleCrop>false</ScaleCrop>
  <LinksUpToDate>false</LinksUpToDate>
  <CharactersWithSpaces>11386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2018-01-18T02:11:00Z</dcterms:created>
  <dc:creator>NTKO</dc:creator>
  <cp:lastModifiedBy>周远玲</cp:lastModifiedBy>
  <cp:lastPrinted>2023-06-05T01:07:00Z</cp:lastPrinted>
  <dcterms:modified xsi:type="dcterms:W3CDTF">2023-08-07T04:40:50Z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7E0B15CAEC2A4AD1AB329FFC88B3E3FE</vt:lpwstr>
  </property>
</Properties>
</file>